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08F" w:rsidRDefault="0049008F" w:rsidP="0049008F">
      <w:pPr>
        <w:jc w:val="center"/>
        <w:rPr>
          <w:b/>
        </w:rPr>
      </w:pPr>
      <w:r w:rsidRPr="00CC5AD3">
        <w:rPr>
          <w:b/>
        </w:rPr>
        <w:t>За</w:t>
      </w:r>
      <w:r>
        <w:rPr>
          <w:b/>
        </w:rPr>
        <w:t xml:space="preserve">дание </w:t>
      </w:r>
      <w:r w:rsidRPr="00CC5AD3">
        <w:rPr>
          <w:b/>
        </w:rPr>
        <w:t>«Оценка ценности полезног</w:t>
      </w:r>
      <w:r>
        <w:rPr>
          <w:b/>
        </w:rPr>
        <w:t xml:space="preserve">о ископаемого» </w:t>
      </w:r>
    </w:p>
    <w:p w:rsidR="0049008F" w:rsidRDefault="0049008F" w:rsidP="0049008F">
      <w:pPr>
        <w:rPr>
          <w:b/>
        </w:rPr>
      </w:pPr>
    </w:p>
    <w:p w:rsidR="0049008F" w:rsidRDefault="0049008F" w:rsidP="0049008F">
      <w:pPr>
        <w:ind w:firstLine="567"/>
        <w:jc w:val="both"/>
      </w:pPr>
      <w:r>
        <w:t xml:space="preserve">Имеется полиметаллическое месторождение, состоящее из трех рудных тел объемом 5 000 тонн, 15 000 тонн и 17 000 тонн руды. Рудные минералы рудных тел содержат следующие полезные компоненты: </w:t>
      </w:r>
      <w:r w:rsidRPr="00CC5AD3">
        <w:rPr>
          <w:b/>
        </w:rPr>
        <w:t>цинк, медь и алюминий.</w:t>
      </w:r>
      <w:r>
        <w:t xml:space="preserve"> Процентное содержание полезных компонентов следующее:</w:t>
      </w:r>
    </w:p>
    <w:p w:rsidR="0049008F" w:rsidRDefault="0049008F" w:rsidP="0049008F">
      <w:pPr>
        <w:numPr>
          <w:ilvl w:val="0"/>
          <w:numId w:val="2"/>
        </w:numPr>
        <w:jc w:val="both"/>
      </w:pPr>
      <w:r>
        <w:t>рудное тело 1: цинк – 10%, медь – 6%, алюминий – 12%.</w:t>
      </w:r>
    </w:p>
    <w:p w:rsidR="0049008F" w:rsidRDefault="0049008F" w:rsidP="0049008F">
      <w:pPr>
        <w:numPr>
          <w:ilvl w:val="0"/>
          <w:numId w:val="2"/>
        </w:numPr>
        <w:jc w:val="both"/>
      </w:pPr>
      <w:r>
        <w:t>рудное тело 2:</w:t>
      </w:r>
      <w:r w:rsidRPr="00CC5AD3">
        <w:t xml:space="preserve"> </w:t>
      </w:r>
      <w:r>
        <w:t>цинк – 12%, медь – 5%, алюминий – 14%.</w:t>
      </w:r>
    </w:p>
    <w:p w:rsidR="0049008F" w:rsidRDefault="0049008F" w:rsidP="0049008F">
      <w:pPr>
        <w:numPr>
          <w:ilvl w:val="0"/>
          <w:numId w:val="2"/>
        </w:numPr>
        <w:jc w:val="both"/>
      </w:pPr>
      <w:r>
        <w:t>рудное тело 3:</w:t>
      </w:r>
      <w:r w:rsidRPr="00CC5AD3">
        <w:t xml:space="preserve"> </w:t>
      </w:r>
      <w:r>
        <w:t>цинк – 8%, медь – 7%, алюминий – 10%.</w:t>
      </w:r>
    </w:p>
    <w:p w:rsidR="0049008F" w:rsidRDefault="0049008F" w:rsidP="0049008F">
      <w:pPr>
        <w:jc w:val="both"/>
      </w:pPr>
      <w:r>
        <w:t>Средние мировые цены на дату оценки на цинк составили 1200 долларов за тонну, за медь – 2400 долларов за тонну и алюминий – 800 долларов за тонну. Определить:</w:t>
      </w:r>
    </w:p>
    <w:p w:rsidR="0049008F" w:rsidRDefault="0049008F" w:rsidP="0049008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</w:pPr>
      <w:r>
        <w:t>валовую и извлекаемую ценность 1 тонны руды, рудного тела и месторождения в целом, если коэффициенты извлечения полезных компонентов составляют:</w:t>
      </w:r>
    </w:p>
    <w:p w:rsidR="0049008F" w:rsidRDefault="0049008F" w:rsidP="0049008F">
      <w:pPr>
        <w:ind w:left="360"/>
        <w:jc w:val="both"/>
      </w:pPr>
      <w:r>
        <w:t>а) рудное тело 1: цинк – 90%, медь – 92%, алюминий – 98%.</w:t>
      </w:r>
    </w:p>
    <w:p w:rsidR="0049008F" w:rsidRDefault="0049008F" w:rsidP="0049008F">
      <w:pPr>
        <w:ind w:left="360"/>
        <w:jc w:val="both"/>
      </w:pPr>
      <w:r>
        <w:t>б) рудное тело 2:</w:t>
      </w:r>
      <w:r w:rsidRPr="00CC5AD3">
        <w:t xml:space="preserve"> </w:t>
      </w:r>
      <w:r>
        <w:t>цинк – 92%, медь – 93%, алюминий – 94%.</w:t>
      </w:r>
    </w:p>
    <w:p w:rsidR="0049008F" w:rsidRDefault="0049008F" w:rsidP="0049008F">
      <w:pPr>
        <w:ind w:left="360"/>
        <w:jc w:val="both"/>
      </w:pPr>
      <w:r>
        <w:t>в) рудное тело 3:</w:t>
      </w:r>
      <w:r w:rsidRPr="00CC5AD3">
        <w:t xml:space="preserve"> </w:t>
      </w:r>
      <w:r>
        <w:t>цинк – 86%, медь – 98%, алюминий – 87%.</w:t>
      </w:r>
    </w:p>
    <w:p w:rsidR="0049008F" w:rsidRDefault="0049008F" w:rsidP="0049008F">
      <w:pPr>
        <w:jc w:val="both"/>
      </w:pPr>
      <w:r>
        <w:t>2) неиспользуемый потенциал недр по месторождению в денежном, натуральном и процентном выражении.</w:t>
      </w:r>
    </w:p>
    <w:p w:rsidR="00203C85" w:rsidRDefault="00203C85">
      <w:bookmarkStart w:id="0" w:name="_GoBack"/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E3D5D"/>
    <w:multiLevelType w:val="hybridMultilevel"/>
    <w:tmpl w:val="509021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5D671E2"/>
    <w:multiLevelType w:val="hybridMultilevel"/>
    <w:tmpl w:val="EA4276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5EC31AB"/>
    <w:multiLevelType w:val="hybridMultilevel"/>
    <w:tmpl w:val="17A6963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BB25B76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08F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008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0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0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2020-03-27T02:49:00Z</dcterms:created>
  <dcterms:modified xsi:type="dcterms:W3CDTF">2020-03-27T02:51:00Z</dcterms:modified>
</cp:coreProperties>
</file>